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8A47" w14:textId="04696AD1" w:rsidR="009A6041" w:rsidRPr="00D6095F" w:rsidRDefault="003565B0" w:rsidP="00E05BE9">
      <w:pPr>
        <w:pStyle w:val="BodyText"/>
        <w:keepNext w:val="0"/>
        <w:widowControl w:val="0"/>
        <w:rPr>
          <w:rFonts w:ascii="Calibri" w:hAnsi="Calibri" w:cs="Times New Roman"/>
          <w:sz w:val="28"/>
          <w:szCs w:val="28"/>
        </w:rPr>
      </w:pPr>
      <w:r w:rsidRPr="00D6095F">
        <w:rPr>
          <w:rFonts w:ascii="Calibri" w:hAnsi="Calibri" w:cs="Times New Roman"/>
          <w:sz w:val="28"/>
          <w:szCs w:val="28"/>
          <w:lang w:val="mk-MK"/>
        </w:rPr>
        <w:t>АНЕКС 3</w:t>
      </w:r>
      <w:r w:rsidRPr="00D6095F">
        <w:rPr>
          <w:rFonts w:ascii="Calibri" w:hAnsi="Calibri" w:cs="Times New Roman"/>
          <w:sz w:val="28"/>
          <w:szCs w:val="28"/>
        </w:rPr>
        <w:t xml:space="preserve">: </w:t>
      </w:r>
      <w:r w:rsidRPr="00D6095F">
        <w:rPr>
          <w:rFonts w:ascii="Calibri" w:hAnsi="Calibri" w:cs="Times New Roman"/>
          <w:sz w:val="28"/>
          <w:szCs w:val="28"/>
          <w:lang w:val="mk-MK"/>
        </w:rPr>
        <w:t>ФИНАНСИСКА ПОНУДА</w:t>
      </w:r>
    </w:p>
    <w:p w14:paraId="273FAE4C" w14:textId="77777777" w:rsidR="00E05BE9" w:rsidRPr="00D6095F" w:rsidRDefault="00E05BE9" w:rsidP="00E06478">
      <w:pPr>
        <w:spacing w:after="120"/>
        <w:rPr>
          <w:rFonts w:ascii="Calibri" w:hAnsi="Calibri"/>
          <w:lang w:val="mk-MK"/>
        </w:rPr>
      </w:pPr>
      <w:bookmarkStart w:id="0" w:name="_Hlk65524809"/>
    </w:p>
    <w:p w14:paraId="3CC15803" w14:textId="38E379A1" w:rsidR="00B20D6A" w:rsidRPr="00500E95" w:rsidRDefault="00B20D6A" w:rsidP="00B20D6A">
      <w:pPr>
        <w:spacing w:after="120"/>
        <w:rPr>
          <w:rFonts w:ascii="Calibri" w:hAnsi="Calibri"/>
          <w:b/>
          <w:bCs/>
          <w:u w:val="single"/>
          <w:lang w:val="mk-MK"/>
        </w:rPr>
      </w:pPr>
      <w:bookmarkStart w:id="1" w:name="_Hlk65524883"/>
      <w:bookmarkEnd w:id="0"/>
      <w:r w:rsidRPr="00B20D6A">
        <w:rPr>
          <w:rFonts w:ascii="Calibri" w:hAnsi="Calibri"/>
          <w:b/>
          <w:bCs/>
          <w:lang w:val="mk-MK"/>
        </w:rPr>
        <w:t>Лот број:</w:t>
      </w:r>
      <w:r w:rsidRPr="00B20D6A">
        <w:rPr>
          <w:rFonts w:ascii="Calibri" w:hAnsi="Calibri"/>
        </w:rPr>
        <w:t xml:space="preserve"> </w:t>
      </w:r>
      <w:r w:rsidRPr="00B20D6A">
        <w:rPr>
          <w:rFonts w:ascii="Calibri" w:hAnsi="Calibri"/>
          <w:lang w:val="en-US"/>
        </w:rPr>
        <w:t>5.4</w:t>
      </w:r>
      <w:r w:rsidR="00500E95">
        <w:rPr>
          <w:rFonts w:ascii="Calibri" w:hAnsi="Calibri"/>
          <w:lang w:val="mk-MK"/>
        </w:rPr>
        <w:t xml:space="preserve"> – англиски јазик</w:t>
      </w:r>
    </w:p>
    <w:p w14:paraId="605A5077" w14:textId="77777777" w:rsidR="00B20D6A" w:rsidRPr="00B20D6A" w:rsidRDefault="00B20D6A" w:rsidP="00B20D6A">
      <w:pPr>
        <w:spacing w:after="120"/>
        <w:rPr>
          <w:rFonts w:ascii="Calibri" w:hAnsi="Calibri"/>
          <w:lang w:val="en-US"/>
        </w:rPr>
      </w:pPr>
      <w:bookmarkStart w:id="2" w:name="_Hlk66272808"/>
      <w:bookmarkEnd w:id="1"/>
      <w:r w:rsidRPr="00B20D6A">
        <w:rPr>
          <w:rFonts w:ascii="Calibri" w:hAnsi="Calibri"/>
          <w:b/>
          <w:bCs/>
          <w:lang w:val="mk-MK"/>
        </w:rPr>
        <w:t>Референтен број на проектот:</w:t>
      </w:r>
      <w:r w:rsidRPr="00B20D6A">
        <w:rPr>
          <w:rFonts w:ascii="Calibri" w:hAnsi="Calibri"/>
          <w:lang w:val="mk-MK"/>
        </w:rPr>
        <w:t xml:space="preserve"> </w:t>
      </w:r>
      <w:bookmarkStart w:id="3" w:name="_Hlk66273576"/>
      <w:r w:rsidRPr="00B20D6A">
        <w:rPr>
          <w:rFonts w:ascii="Calibri" w:hAnsi="Calibri"/>
          <w:lang w:val="en-US"/>
        </w:rPr>
        <w:t>IPA/2020/420-934</w:t>
      </w:r>
      <w:bookmarkEnd w:id="3"/>
    </w:p>
    <w:bookmarkEnd w:id="2"/>
    <w:p w14:paraId="03CDDC38" w14:textId="77777777" w:rsidR="00B20D6A" w:rsidRPr="00B816D9" w:rsidRDefault="00B20D6A" w:rsidP="00B20D6A">
      <w:pPr>
        <w:spacing w:after="120"/>
        <w:rPr>
          <w:rFonts w:ascii="Calibri" w:hAnsi="Calibri" w:cs="Calibri"/>
          <w:lang w:val="mk-MK"/>
        </w:rPr>
      </w:pPr>
      <w:r w:rsidRPr="00280852">
        <w:rPr>
          <w:rFonts w:ascii="Calibri" w:hAnsi="Calibri"/>
          <w:b/>
          <w:bCs/>
          <w:lang w:val="mk-MK"/>
        </w:rPr>
        <w:t>Наслов на проектот</w:t>
      </w:r>
      <w:r w:rsidRPr="00280852">
        <w:rPr>
          <w:rFonts w:ascii="Calibri" w:hAnsi="Calibri"/>
          <w:b/>
          <w:bCs/>
        </w:rPr>
        <w:t>:</w:t>
      </w:r>
      <w:r w:rsidRPr="00B816D9">
        <w:rPr>
          <w:rFonts w:ascii="Calibri" w:hAnsi="Calibri"/>
        </w:rPr>
        <w:t xml:space="preserve"> </w:t>
      </w:r>
      <w:r w:rsidRPr="00B816D9">
        <w:rPr>
          <w:rFonts w:ascii="Calibri" w:hAnsi="Calibri"/>
          <w:lang w:val="mk-MK"/>
        </w:rPr>
        <w:t>Поддршка на слободата на изразување во медиумите во Северна</w:t>
      </w:r>
      <w:r w:rsidRPr="00B816D9">
        <w:rPr>
          <w:rFonts w:ascii="Calibri" w:hAnsi="Calibri" w:cs="Calibri"/>
          <w:lang w:val="mk-MK"/>
        </w:rPr>
        <w:t xml:space="preserve"> Македонија</w:t>
      </w:r>
    </w:p>
    <w:p w14:paraId="0B8614E8" w14:textId="77777777" w:rsidR="00B20D6A" w:rsidRDefault="00B20D6A" w:rsidP="00B20D6A">
      <w:pPr>
        <w:spacing w:before="120"/>
        <w:rPr>
          <w:rFonts w:ascii="Calibri" w:hAnsi="Calibri" w:cs="Calibri"/>
          <w:lang w:val="mk-MK"/>
        </w:rPr>
      </w:pPr>
      <w:r w:rsidRPr="00280852">
        <w:rPr>
          <w:rFonts w:ascii="Calibri" w:hAnsi="Calibri" w:cs="Calibri"/>
          <w:b/>
          <w:bCs/>
          <w:lang w:val="mk-MK"/>
        </w:rPr>
        <w:t>Финансиран од</w:t>
      </w:r>
      <w:r w:rsidRPr="00B816D9">
        <w:rPr>
          <w:rFonts w:ascii="Calibri" w:hAnsi="Calibri" w:cs="Calibri"/>
          <w:lang w:val="mk-MK"/>
        </w:rPr>
        <w:t xml:space="preserve">: </w:t>
      </w:r>
      <w:bookmarkStart w:id="4" w:name="_Hlk66271622"/>
      <w:r w:rsidRPr="00B816D9">
        <w:rPr>
          <w:rFonts w:ascii="Calibri" w:hAnsi="Calibri" w:cs="Calibri"/>
          <w:lang w:val="mk-MK"/>
        </w:rPr>
        <w:t>Европска</w:t>
      </w:r>
      <w:r>
        <w:rPr>
          <w:rFonts w:ascii="Calibri" w:hAnsi="Calibri" w:cs="Calibri"/>
          <w:lang w:val="mk-MK"/>
        </w:rPr>
        <w:t>та</w:t>
      </w:r>
      <w:r w:rsidRPr="00B816D9">
        <w:rPr>
          <w:rFonts w:ascii="Calibri" w:hAnsi="Calibri" w:cs="Calibri"/>
          <w:lang w:val="mk-MK"/>
        </w:rPr>
        <w:t xml:space="preserve"> </w:t>
      </w:r>
      <w:bookmarkEnd w:id="4"/>
      <w:r>
        <w:rPr>
          <w:rFonts w:ascii="Calibri" w:hAnsi="Calibri" w:cs="Calibri"/>
          <w:lang w:val="mk-MK"/>
        </w:rPr>
        <w:t>Унија</w:t>
      </w:r>
    </w:p>
    <w:p w14:paraId="2019E294" w14:textId="77777777" w:rsidR="00B133B1" w:rsidRDefault="00B133B1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b/>
          <w:bCs/>
          <w:sz w:val="22"/>
          <w:szCs w:val="22"/>
          <w:lang w:val="mk-MK"/>
        </w:rPr>
      </w:pPr>
    </w:p>
    <w:p w14:paraId="383E8FE2" w14:textId="208EC4A0" w:rsidR="003565B0" w:rsidRPr="00B133B1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b/>
          <w:bCs/>
          <w:sz w:val="22"/>
          <w:szCs w:val="22"/>
          <w:lang w:val="mk-MK"/>
        </w:rPr>
      </w:pPr>
      <w:r w:rsidRPr="00B133B1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Спецификација според </w:t>
      </w:r>
      <w:r w:rsidR="00492989" w:rsidRPr="00B133B1">
        <w:rPr>
          <w:rFonts w:ascii="Calibri" w:hAnsi="Calibri" w:cs="Times New Roman"/>
          <w:b/>
          <w:bCs/>
          <w:sz w:val="22"/>
          <w:szCs w:val="22"/>
          <w:lang w:val="mk-MK"/>
        </w:rPr>
        <w:t>техничкото</w:t>
      </w:r>
      <w:r w:rsidRPr="00B133B1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 барање:</w:t>
      </w:r>
    </w:p>
    <w:p w14:paraId="53229450" w14:textId="77777777" w:rsidR="00987FF0" w:rsidRPr="00D6095F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sz w:val="22"/>
          <w:szCs w:val="22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029"/>
        <w:gridCol w:w="1918"/>
        <w:gridCol w:w="1134"/>
        <w:gridCol w:w="1277"/>
        <w:gridCol w:w="1277"/>
      </w:tblGrid>
      <w:tr w:rsidR="00882874" w:rsidRPr="00D6095F" w14:paraId="6A2B6AC4" w14:textId="77777777" w:rsidTr="000C52B3">
        <w:trPr>
          <w:jc w:val="center"/>
        </w:trPr>
        <w:tc>
          <w:tcPr>
            <w:tcW w:w="697" w:type="dxa"/>
            <w:vAlign w:val="center"/>
          </w:tcPr>
          <w:p w14:paraId="70A09847" w14:textId="77777777" w:rsidR="00882874" w:rsidRPr="00D6095F" w:rsidRDefault="00882874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Бр</w:t>
            </w:r>
            <w:r w:rsidRPr="00D6095F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5BFEC61D" w14:textId="77777777" w:rsidR="00882874" w:rsidRPr="00D6095F" w:rsidRDefault="00882874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Опис</w:t>
            </w:r>
          </w:p>
        </w:tc>
        <w:tc>
          <w:tcPr>
            <w:tcW w:w="1918" w:type="dxa"/>
            <w:vAlign w:val="center"/>
          </w:tcPr>
          <w:p w14:paraId="58033D25" w14:textId="77777777" w:rsidR="00882874" w:rsidRPr="00D6095F" w:rsidRDefault="00882874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0F4DA2E4" w14:textId="7D2951E6" w:rsidR="00882874" w:rsidRPr="00D6095F" w:rsidRDefault="00882874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 xml:space="preserve">Цена по единица во </w:t>
            </w:r>
            <w:r w:rsidR="00DD4806" w:rsidRPr="00D6095F">
              <w:rPr>
                <w:rFonts w:ascii="Calibri" w:hAnsi="Calibri" w:cs="Times New Roman"/>
                <w:b/>
                <w:bCs/>
                <w:lang w:val="mk-MK"/>
              </w:rPr>
              <w:t>МКД</w:t>
            </w:r>
          </w:p>
        </w:tc>
        <w:tc>
          <w:tcPr>
            <w:tcW w:w="1277" w:type="dxa"/>
            <w:vAlign w:val="center"/>
          </w:tcPr>
          <w:p w14:paraId="306EAE44" w14:textId="77777777" w:rsidR="00882874" w:rsidRPr="00D6095F" w:rsidRDefault="00882874" w:rsidP="00987FF0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Со вклучен трошок за испорака (да/не)</w:t>
            </w:r>
            <w:r w:rsidRPr="00D6095F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21202B57" w14:textId="4EE03053" w:rsidR="00882874" w:rsidRPr="00D6095F" w:rsidRDefault="00882874" w:rsidP="00987FF0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sz w:val="18"/>
                <w:szCs w:val="18"/>
                <w:lang w:val="mk-MK"/>
              </w:rPr>
              <w:t>Рок на испорака</w:t>
            </w:r>
            <w:r w:rsidR="00DD4806" w:rsidRPr="00D6095F">
              <w:rPr>
                <w:rFonts w:ascii="Calibri" w:hAnsi="Calibri" w:cs="Times New Roman"/>
                <w:b/>
                <w:bCs/>
                <w:sz w:val="18"/>
                <w:szCs w:val="18"/>
                <w:lang w:val="mk-MK"/>
              </w:rPr>
              <w:t xml:space="preserve"> по применото барање</w:t>
            </w:r>
            <w:r w:rsidRPr="00D6095F">
              <w:rPr>
                <w:rFonts w:ascii="Calibri" w:hAnsi="Calibri" w:cs="Times New Roman"/>
                <w:b/>
                <w:bCs/>
                <w:sz w:val="18"/>
                <w:szCs w:val="18"/>
                <w:lang w:val="mk-MK"/>
              </w:rPr>
              <w:t xml:space="preserve"> (денови)</w:t>
            </w:r>
          </w:p>
        </w:tc>
      </w:tr>
      <w:tr w:rsidR="00882874" w:rsidRPr="00D6095F" w14:paraId="50699B0E" w14:textId="77777777" w:rsidTr="00EE03C7">
        <w:trPr>
          <w:jc w:val="center"/>
        </w:trPr>
        <w:tc>
          <w:tcPr>
            <w:tcW w:w="697" w:type="dxa"/>
          </w:tcPr>
          <w:p w14:paraId="1EABC9F5" w14:textId="77777777" w:rsidR="00882874" w:rsidRPr="00D6095F" w:rsidRDefault="00882874" w:rsidP="00A3558C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2029" w:type="dxa"/>
          </w:tcPr>
          <w:p w14:paraId="3F6F6CEF" w14:textId="1C144A8C" w:rsidR="00882874" w:rsidRPr="00D6095F" w:rsidRDefault="00DD4806" w:rsidP="009C202C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 w:rsidRPr="00DD4806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Превод на </w:t>
            </w: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пишани </w:t>
            </w:r>
            <w:r w:rsidRPr="00DD4806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содржини </w:t>
            </w:r>
          </w:p>
        </w:tc>
        <w:tc>
          <w:tcPr>
            <w:tcW w:w="1918" w:type="dxa"/>
            <w:vAlign w:val="center"/>
          </w:tcPr>
          <w:p w14:paraId="30B2D7C1" w14:textId="5CC1E2D1" w:rsidR="00882874" w:rsidRPr="00D6095F" w:rsidRDefault="00DD4806" w:rsidP="00DD4806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D4806">
              <w:rPr>
                <w:rFonts w:ascii="Calibri" w:hAnsi="Calibri"/>
                <w:spacing w:val="-2"/>
                <w:lang w:val="mk-MK"/>
              </w:rPr>
              <w:t>1</w:t>
            </w:r>
            <w:r>
              <w:rPr>
                <w:rFonts w:ascii="Calibri" w:hAnsi="Calibri"/>
                <w:spacing w:val="-2"/>
                <w:lang w:val="mk-MK"/>
              </w:rPr>
              <w:t xml:space="preserve"> (една)</w:t>
            </w:r>
            <w:r w:rsidRPr="00DD4806">
              <w:rPr>
                <w:rFonts w:ascii="Calibri" w:hAnsi="Calibri"/>
                <w:spacing w:val="-2"/>
                <w:lang w:val="mk-MK"/>
              </w:rPr>
              <w:t xml:space="preserve"> </w:t>
            </w:r>
            <w:r w:rsidR="003E6E0B">
              <w:rPr>
                <w:rFonts w:ascii="Calibri" w:hAnsi="Calibri"/>
                <w:spacing w:val="-2"/>
                <w:lang w:val="mk-MK"/>
              </w:rPr>
              <w:t>страница</w:t>
            </w:r>
            <w:r w:rsidR="003E6E0B" w:rsidRPr="00DD4806">
              <w:rPr>
                <w:rFonts w:ascii="Calibri" w:hAnsi="Calibri"/>
                <w:spacing w:val="-2"/>
                <w:lang w:val="mk-MK"/>
              </w:rPr>
              <w:t xml:space="preserve"> </w:t>
            </w:r>
            <w:r w:rsidRPr="00DD4806">
              <w:rPr>
                <w:rFonts w:ascii="Calibri" w:hAnsi="Calibri"/>
                <w:spacing w:val="-2"/>
                <w:lang w:val="mk-MK"/>
              </w:rPr>
              <w:t>- 1800 карактери со вклучени празни места</w:t>
            </w:r>
          </w:p>
        </w:tc>
        <w:tc>
          <w:tcPr>
            <w:tcW w:w="1134" w:type="dxa"/>
            <w:vAlign w:val="center"/>
          </w:tcPr>
          <w:p w14:paraId="580BD32A" w14:textId="77777777" w:rsidR="00882874" w:rsidRPr="00D6095F" w:rsidRDefault="00882874" w:rsidP="00A3558C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58B0DA1B" w14:textId="72CDA807" w:rsidR="00882874" w:rsidRPr="00D6095F" w:rsidRDefault="00EE03C7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Не</w:t>
            </w:r>
          </w:p>
        </w:tc>
        <w:tc>
          <w:tcPr>
            <w:tcW w:w="1277" w:type="dxa"/>
            <w:vAlign w:val="center"/>
          </w:tcPr>
          <w:p w14:paraId="13AC3493" w14:textId="77777777" w:rsidR="00882874" w:rsidRPr="00D6095F" w:rsidRDefault="00882874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E03C7" w:rsidRPr="00D6095F" w14:paraId="7F77F1C7" w14:textId="77777777" w:rsidTr="00EE03C7">
        <w:trPr>
          <w:jc w:val="center"/>
        </w:trPr>
        <w:tc>
          <w:tcPr>
            <w:tcW w:w="697" w:type="dxa"/>
          </w:tcPr>
          <w:p w14:paraId="5009460D" w14:textId="77777777" w:rsidR="00EE03C7" w:rsidRPr="00D6095F" w:rsidRDefault="00EE03C7" w:rsidP="00EE03C7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3</w:t>
            </w:r>
            <w:r w:rsidRPr="00D6095F"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2029" w:type="dxa"/>
          </w:tcPr>
          <w:p w14:paraId="0ED1449B" w14:textId="61CE92EE" w:rsidR="00EE03C7" w:rsidRPr="00D6095F" w:rsidRDefault="00EE03C7" w:rsidP="00EE03C7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Симултан превод</w:t>
            </w:r>
          </w:p>
        </w:tc>
        <w:tc>
          <w:tcPr>
            <w:tcW w:w="1918" w:type="dxa"/>
            <w:vAlign w:val="center"/>
          </w:tcPr>
          <w:p w14:paraId="0D41A6A8" w14:textId="0DDFF8C2" w:rsidR="00EE03C7" w:rsidRPr="00EE03C7" w:rsidRDefault="00EE03C7" w:rsidP="00EE03C7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 w:rsidRPr="00EE03C7">
              <w:rPr>
                <w:rFonts w:ascii="Calibri" w:hAnsi="Calibri"/>
                <w:spacing w:val="-2"/>
                <w:lang w:val="mk-MK"/>
              </w:rPr>
              <w:t>(за времетраење од 1 час)</w:t>
            </w:r>
            <w:r>
              <w:rPr>
                <w:rFonts w:ascii="Calibri" w:hAnsi="Calibri"/>
                <w:spacing w:val="-2"/>
                <w:lang w:val="mk-MK"/>
              </w:rPr>
              <w:t xml:space="preserve"> и </w:t>
            </w:r>
            <w:r w:rsidRPr="00EE03C7">
              <w:rPr>
                <w:rFonts w:ascii="Calibri" w:hAnsi="Calibri"/>
                <w:spacing w:val="-2"/>
                <w:lang w:val="mk-MK"/>
              </w:rPr>
              <w:t>(за времетраење од 1 работен ден)</w:t>
            </w:r>
          </w:p>
        </w:tc>
        <w:tc>
          <w:tcPr>
            <w:tcW w:w="1134" w:type="dxa"/>
            <w:vAlign w:val="center"/>
          </w:tcPr>
          <w:p w14:paraId="2AA34549" w14:textId="76B23A34" w:rsidR="00EE03C7" w:rsidRPr="00D6095F" w:rsidRDefault="000C52B3" w:rsidP="000C52B3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ХХ </w:t>
            </w:r>
            <w:r w:rsidRPr="000C52B3"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МКД/ </w:t>
            </w: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ХХ </w:t>
            </w:r>
            <w:r w:rsidRPr="000C52B3">
              <w:rPr>
                <w:rFonts w:ascii="Calibri" w:hAnsi="Calibri" w:cs="Times New Roman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1277" w:type="dxa"/>
            <w:vAlign w:val="center"/>
          </w:tcPr>
          <w:p w14:paraId="54A5DB95" w14:textId="422CE8A1" w:rsidR="00EE03C7" w:rsidRPr="00D6095F" w:rsidRDefault="00EE03C7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/</w:t>
            </w:r>
          </w:p>
        </w:tc>
        <w:tc>
          <w:tcPr>
            <w:tcW w:w="1277" w:type="dxa"/>
            <w:vAlign w:val="center"/>
          </w:tcPr>
          <w:p w14:paraId="79E5C9B4" w14:textId="6456E55E" w:rsidR="00EE03C7" w:rsidRPr="00D6095F" w:rsidRDefault="00EE03C7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/</w:t>
            </w:r>
          </w:p>
        </w:tc>
      </w:tr>
      <w:tr w:rsidR="00EE03C7" w:rsidRPr="00D6095F" w14:paraId="1F46B8EF" w14:textId="77777777" w:rsidTr="00EE03C7">
        <w:trPr>
          <w:jc w:val="center"/>
        </w:trPr>
        <w:tc>
          <w:tcPr>
            <w:tcW w:w="697" w:type="dxa"/>
          </w:tcPr>
          <w:p w14:paraId="37835502" w14:textId="77777777" w:rsidR="00EE03C7" w:rsidRPr="00D6095F" w:rsidRDefault="00EE03C7" w:rsidP="00EE03C7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4.</w:t>
            </w:r>
          </w:p>
        </w:tc>
        <w:tc>
          <w:tcPr>
            <w:tcW w:w="2029" w:type="dxa"/>
          </w:tcPr>
          <w:p w14:paraId="4460EEFD" w14:textId="1D0889BB" w:rsidR="00EE03C7" w:rsidRPr="00D6095F" w:rsidRDefault="00EE03C7" w:rsidP="00EE03C7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Консекутивен превод</w:t>
            </w:r>
          </w:p>
        </w:tc>
        <w:tc>
          <w:tcPr>
            <w:tcW w:w="1918" w:type="dxa"/>
            <w:vAlign w:val="center"/>
          </w:tcPr>
          <w:p w14:paraId="55BD41C4" w14:textId="5C8F942F" w:rsidR="00EE03C7" w:rsidRPr="00D6095F" w:rsidRDefault="000C52B3" w:rsidP="000C52B3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EE03C7">
              <w:rPr>
                <w:rFonts w:ascii="Calibri" w:hAnsi="Calibri"/>
                <w:spacing w:val="-2"/>
                <w:lang w:val="mk-MK"/>
              </w:rPr>
              <w:t>(за времетраење од 1 час)</w:t>
            </w:r>
            <w:r>
              <w:rPr>
                <w:rFonts w:ascii="Calibri" w:hAnsi="Calibri"/>
                <w:spacing w:val="-2"/>
                <w:lang w:val="mk-MK"/>
              </w:rPr>
              <w:t xml:space="preserve"> и </w:t>
            </w:r>
            <w:r w:rsidRPr="00EE03C7">
              <w:rPr>
                <w:rFonts w:ascii="Calibri" w:hAnsi="Calibri"/>
                <w:spacing w:val="-2"/>
                <w:lang w:val="mk-MK"/>
              </w:rPr>
              <w:t>(за времетраење од 1 работен ден)</w:t>
            </w:r>
          </w:p>
        </w:tc>
        <w:tc>
          <w:tcPr>
            <w:tcW w:w="1134" w:type="dxa"/>
            <w:vAlign w:val="center"/>
          </w:tcPr>
          <w:p w14:paraId="5890DE95" w14:textId="39F72E61" w:rsidR="00EE03C7" w:rsidRPr="00D6095F" w:rsidRDefault="000C52B3" w:rsidP="000C52B3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ХХ </w:t>
            </w:r>
            <w:r w:rsidRPr="000C52B3"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МКД/ </w:t>
            </w: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ХХ </w:t>
            </w:r>
            <w:r w:rsidRPr="000C52B3">
              <w:rPr>
                <w:rFonts w:ascii="Calibri" w:hAnsi="Calibri" w:cs="Times New Roman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1277" w:type="dxa"/>
            <w:vAlign w:val="center"/>
          </w:tcPr>
          <w:p w14:paraId="48B7E6ED" w14:textId="4FE53570" w:rsidR="00EE03C7" w:rsidRPr="00D6095F" w:rsidRDefault="00EE03C7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/</w:t>
            </w:r>
          </w:p>
        </w:tc>
        <w:tc>
          <w:tcPr>
            <w:tcW w:w="1277" w:type="dxa"/>
            <w:vAlign w:val="center"/>
          </w:tcPr>
          <w:p w14:paraId="5222E20C" w14:textId="74AA3E82" w:rsidR="00EE03C7" w:rsidRPr="00D6095F" w:rsidRDefault="00EE03C7" w:rsidP="00EE03C7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/</w:t>
            </w:r>
          </w:p>
        </w:tc>
      </w:tr>
      <w:tr w:rsidR="000C52B3" w:rsidRPr="00D6095F" w14:paraId="139D290D" w14:textId="77777777" w:rsidTr="00A30A20">
        <w:trPr>
          <w:jc w:val="center"/>
        </w:trPr>
        <w:tc>
          <w:tcPr>
            <w:tcW w:w="697" w:type="dxa"/>
          </w:tcPr>
          <w:p w14:paraId="773162BE" w14:textId="77777777" w:rsidR="000C52B3" w:rsidRPr="00D6095F" w:rsidRDefault="000C52B3" w:rsidP="000C52B3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5.</w:t>
            </w:r>
          </w:p>
        </w:tc>
        <w:tc>
          <w:tcPr>
            <w:tcW w:w="2029" w:type="dxa"/>
          </w:tcPr>
          <w:p w14:paraId="3CA5FC86" w14:textId="665C1BFE" w:rsidR="000C52B3" w:rsidRPr="00D6095F" w:rsidRDefault="000C52B3" w:rsidP="000C52B3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0C52B3">
              <w:rPr>
                <w:rFonts w:ascii="Calibri" w:hAnsi="Calibri" w:cs="Calibri"/>
                <w:sz w:val="22"/>
                <w:szCs w:val="22"/>
                <w:lang w:val="mk-MK"/>
              </w:rPr>
              <w:t>Транскрипција на видео и аудио материјал</w:t>
            </w:r>
            <w:r w:rsidRPr="000C52B3">
              <w:rPr>
                <w:rFonts w:ascii="Calibri" w:hAnsi="Calibri" w:cs="Calibri"/>
                <w:lang w:val="mk-MK"/>
              </w:rPr>
              <w:t xml:space="preserve">  </w:t>
            </w:r>
          </w:p>
        </w:tc>
        <w:tc>
          <w:tcPr>
            <w:tcW w:w="1918" w:type="dxa"/>
          </w:tcPr>
          <w:p w14:paraId="46D570EE" w14:textId="29AF5A12" w:rsidR="000C52B3" w:rsidRPr="00D6095F" w:rsidRDefault="000C52B3" w:rsidP="000C52B3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З</w:t>
            </w:r>
            <w:r w:rsidRPr="000C52B3">
              <w:rPr>
                <w:rFonts w:ascii="Calibri" w:hAnsi="Calibri"/>
                <w:spacing w:val="-2"/>
                <w:lang w:val="mk-MK"/>
              </w:rPr>
              <w:t xml:space="preserve">а 1 </w:t>
            </w:r>
            <w:r>
              <w:rPr>
                <w:rFonts w:ascii="Calibri" w:hAnsi="Calibri"/>
                <w:spacing w:val="-2"/>
                <w:lang w:val="mk-MK"/>
              </w:rPr>
              <w:t xml:space="preserve">(една) </w:t>
            </w:r>
            <w:r w:rsidRPr="000C52B3">
              <w:rPr>
                <w:rFonts w:ascii="Calibri" w:hAnsi="Calibri"/>
                <w:spacing w:val="-2"/>
                <w:lang w:val="mk-MK"/>
              </w:rPr>
              <w:t>минута транскрипција на видео/аудио материјал</w:t>
            </w:r>
          </w:p>
        </w:tc>
        <w:tc>
          <w:tcPr>
            <w:tcW w:w="1134" w:type="dxa"/>
            <w:vAlign w:val="center"/>
          </w:tcPr>
          <w:p w14:paraId="055A228C" w14:textId="77777777" w:rsidR="000C52B3" w:rsidRPr="00D6095F" w:rsidRDefault="000C52B3" w:rsidP="000C52B3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DEBFE4B" w14:textId="7B60843F" w:rsidR="000C52B3" w:rsidRPr="00D6095F" w:rsidRDefault="000C52B3" w:rsidP="000C52B3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Не</w:t>
            </w:r>
          </w:p>
        </w:tc>
        <w:tc>
          <w:tcPr>
            <w:tcW w:w="1277" w:type="dxa"/>
            <w:vAlign w:val="center"/>
          </w:tcPr>
          <w:p w14:paraId="11876E3F" w14:textId="77777777" w:rsidR="000C52B3" w:rsidRPr="00D6095F" w:rsidRDefault="000C52B3" w:rsidP="000C52B3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0F3C9A1D" w14:textId="77777777" w:rsidR="009C202C" w:rsidRPr="00D6095F" w:rsidRDefault="009C202C" w:rsidP="00DF7A1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22F0FB77" w14:textId="2A065D28" w:rsidR="003565B0" w:rsidRPr="00D6095F" w:rsidRDefault="003565B0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</w:rPr>
        <w:t xml:space="preserve">* </w:t>
      </w:r>
      <w:proofErr w:type="spellStart"/>
      <w:r w:rsidRPr="00D6095F">
        <w:rPr>
          <w:rFonts w:ascii="Calibri" w:hAnsi="Calibri" w:cs="Times New Roman"/>
          <w:sz w:val="22"/>
          <w:szCs w:val="22"/>
        </w:rPr>
        <w:t>Наведете</w:t>
      </w:r>
      <w:proofErr w:type="spellEnd"/>
      <w:r w:rsidRPr="00D6095F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D6095F">
        <w:rPr>
          <w:rFonts w:ascii="Calibri" w:hAnsi="Calibri" w:cs="Times New Roman"/>
          <w:sz w:val="22"/>
          <w:szCs w:val="22"/>
        </w:rPr>
        <w:t>го</w:t>
      </w:r>
      <w:proofErr w:type="spellEnd"/>
      <w:r w:rsidRPr="00D6095F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D6095F">
        <w:rPr>
          <w:rFonts w:ascii="Calibri" w:hAnsi="Calibri" w:cs="Times New Roman"/>
          <w:sz w:val="22"/>
          <w:szCs w:val="22"/>
        </w:rPr>
        <w:t>износот</w:t>
      </w:r>
      <w:proofErr w:type="spellEnd"/>
      <w:r w:rsidRPr="00D6095F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D6095F">
        <w:rPr>
          <w:rFonts w:ascii="Calibri" w:hAnsi="Calibri" w:cs="Times New Roman"/>
          <w:sz w:val="22"/>
          <w:szCs w:val="22"/>
        </w:rPr>
        <w:t>без</w:t>
      </w:r>
      <w:proofErr w:type="spellEnd"/>
      <w:r w:rsidRPr="00D6095F">
        <w:rPr>
          <w:rFonts w:ascii="Calibri" w:hAnsi="Calibri" w:cs="Times New Roman"/>
          <w:sz w:val="22"/>
          <w:szCs w:val="22"/>
        </w:rPr>
        <w:t xml:space="preserve"> </w:t>
      </w:r>
      <w:r w:rsidR="007A7FE7" w:rsidRPr="00D6095F">
        <w:rPr>
          <w:rFonts w:ascii="Calibri" w:hAnsi="Calibri" w:cs="Times New Roman"/>
          <w:sz w:val="22"/>
          <w:szCs w:val="22"/>
          <w:lang w:val="mk-MK"/>
        </w:rPr>
        <w:t xml:space="preserve">вклучен </w:t>
      </w:r>
      <w:r w:rsidRPr="00D6095F">
        <w:rPr>
          <w:rFonts w:ascii="Calibri" w:hAnsi="Calibri" w:cs="Times New Roman"/>
          <w:sz w:val="22"/>
          <w:szCs w:val="22"/>
        </w:rPr>
        <w:t>ДДВ</w:t>
      </w:r>
      <w:r w:rsidR="007A7FE7" w:rsidRPr="00D6095F">
        <w:rPr>
          <w:rFonts w:ascii="Calibri" w:hAnsi="Calibri" w:cs="Times New Roman"/>
          <w:sz w:val="22"/>
          <w:szCs w:val="22"/>
          <w:lang w:val="mk-MK"/>
        </w:rPr>
        <w:t xml:space="preserve">. </w:t>
      </w:r>
      <w:r w:rsidR="007A7FE7" w:rsidRPr="007A7FE7">
        <w:rPr>
          <w:rFonts w:ascii="Calibri" w:hAnsi="Calibri" w:cs="Times New Roman"/>
          <w:sz w:val="22"/>
          <w:szCs w:val="22"/>
          <w:lang w:val="mk-MK"/>
        </w:rPr>
        <w:t xml:space="preserve">Цените </w:t>
      </w:r>
      <w:r w:rsidR="007A7FE7">
        <w:rPr>
          <w:rFonts w:ascii="Calibri" w:hAnsi="Calibri" w:cs="Times New Roman"/>
          <w:sz w:val="22"/>
          <w:szCs w:val="22"/>
          <w:lang w:val="mk-MK"/>
        </w:rPr>
        <w:t xml:space="preserve">е потребно да </w:t>
      </w:r>
      <w:r w:rsidR="007A7FE7" w:rsidRPr="007A7FE7">
        <w:rPr>
          <w:rFonts w:ascii="Calibri" w:hAnsi="Calibri" w:cs="Times New Roman"/>
          <w:sz w:val="22"/>
          <w:szCs w:val="22"/>
          <w:lang w:val="mk-MK"/>
        </w:rPr>
        <w:t xml:space="preserve">се изразени во </w:t>
      </w:r>
      <w:r w:rsidR="007A7FE7" w:rsidRPr="00187F5B">
        <w:rPr>
          <w:rFonts w:ascii="Calibri" w:hAnsi="Calibri" w:cs="Times New Roman"/>
          <w:b/>
          <w:bCs/>
          <w:sz w:val="22"/>
          <w:szCs w:val="22"/>
          <w:lang w:val="mk-MK"/>
        </w:rPr>
        <w:t>нето суми.</w:t>
      </w:r>
    </w:p>
    <w:p w14:paraId="2DA90602" w14:textId="77777777" w:rsidR="00B603F3" w:rsidRPr="00D6095F" w:rsidRDefault="00B603F3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79793AE" w14:textId="5570984E" w:rsidR="00834417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Име и презиме</w:t>
      </w:r>
      <w:r w:rsidR="00E32C87">
        <w:rPr>
          <w:rFonts w:ascii="Calibri" w:hAnsi="Calibri" w:cs="Times New Roman"/>
          <w:sz w:val="22"/>
          <w:szCs w:val="22"/>
          <w:lang w:val="mk-MK"/>
        </w:rPr>
        <w:t>/назив</w:t>
      </w:r>
      <w:r w:rsidRPr="00D6095F">
        <w:rPr>
          <w:rFonts w:ascii="Calibri" w:hAnsi="Calibri" w:cs="Times New Roman"/>
          <w:sz w:val="22"/>
          <w:szCs w:val="22"/>
          <w:lang w:val="mk-MK"/>
        </w:rPr>
        <w:t xml:space="preserve"> 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 xml:space="preserve">на понудувачот или </w:t>
      </w:r>
      <w:r w:rsidRPr="00D6095F">
        <w:rPr>
          <w:rFonts w:ascii="Calibri" w:hAnsi="Calibri" w:cs="Times New Roman"/>
          <w:sz w:val="22"/>
          <w:szCs w:val="22"/>
          <w:lang w:val="mk-MK"/>
        </w:rPr>
        <w:t>на</w:t>
      </w:r>
      <w:r w:rsidR="00987FF0" w:rsidRPr="00D6095F">
        <w:rPr>
          <w:rFonts w:ascii="Calibri" w:hAnsi="Calibri" w:cs="Times New Roman"/>
          <w:sz w:val="22"/>
          <w:szCs w:val="22"/>
          <w:lang w:val="mk-MK"/>
        </w:rPr>
        <w:t xml:space="preserve"> овластеното лице на</w:t>
      </w:r>
      <w:r w:rsidRPr="00D6095F">
        <w:rPr>
          <w:rFonts w:ascii="Calibri" w:hAnsi="Calibri" w:cs="Times New Roman"/>
          <w:sz w:val="22"/>
          <w:szCs w:val="22"/>
          <w:lang w:val="mk-MK"/>
        </w:rPr>
        <w:t xml:space="preserve"> понудувач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>от</w:t>
      </w:r>
      <w:r w:rsidRPr="00D6095F">
        <w:rPr>
          <w:rFonts w:ascii="Calibri" w:hAnsi="Calibri" w:cs="Times New Roman"/>
          <w:sz w:val="22"/>
          <w:szCs w:val="22"/>
          <w:lang w:val="mk-MK"/>
        </w:rPr>
        <w:t>:</w:t>
      </w:r>
    </w:p>
    <w:p w14:paraId="1BB633B4" w14:textId="77777777" w:rsidR="00834417" w:rsidRDefault="00834417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61985DB" w14:textId="6D096009" w:rsidR="005D4AA3" w:rsidRPr="00D6095F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Потпис:</w:t>
      </w:r>
    </w:p>
    <w:p w14:paraId="00046C9A" w14:textId="77777777" w:rsidR="00B603F3" w:rsidRPr="00D6095F" w:rsidRDefault="00B603F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386B9739" w14:textId="4C6EFABA" w:rsidR="00297584" w:rsidRPr="00D6095F" w:rsidRDefault="003565B0" w:rsidP="00BD22AF">
      <w:pPr>
        <w:widowControl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Датум</w:t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297584" w:rsidRPr="00562C9F">
        <w:rPr>
          <w:rFonts w:ascii="Calibri" w:hAnsi="Calibri" w:cs="Times New Roman"/>
          <w:b/>
          <w:bCs/>
          <w:sz w:val="22"/>
          <w:szCs w:val="22"/>
          <w:u w:val="single"/>
        </w:rPr>
        <w:t>A</w:t>
      </w:r>
      <w:r w:rsidR="00297584" w:rsidRPr="00562C9F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некс бр. 3</w:t>
      </w:r>
    </w:p>
    <w:sectPr w:rsidR="00297584" w:rsidRPr="00D6095F" w:rsidSect="00E05BE9"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BF27" w14:textId="77777777" w:rsidR="00FE7755" w:rsidRDefault="00FE7755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CB56DE" w14:textId="77777777" w:rsidR="00FE7755" w:rsidRDefault="00FE7755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A980" w14:textId="0AA28F96" w:rsidR="003565B0" w:rsidRDefault="003E6E0B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rFonts w:cs="Times New Roman"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99570" wp14:editId="36A8F3ED">
              <wp:simplePos x="0" y="0"/>
              <wp:positionH relativeFrom="column">
                <wp:posOffset>748030</wp:posOffset>
              </wp:positionH>
              <wp:positionV relativeFrom="paragraph">
                <wp:posOffset>73660</wp:posOffset>
              </wp:positionV>
              <wp:extent cx="4356735" cy="228600"/>
              <wp:effectExtent l="0" t="0" r="635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749C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  <w:p w14:paraId="54C74A4A" w14:textId="77777777" w:rsidR="00B603F3" w:rsidRDefault="00B603F3" w:rsidP="00B603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995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8.9pt;margin-top:5.8pt;width:34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" stroked="f">
              <v:textbox>
                <w:txbxContent>
                  <w:p w14:paraId="5A96749C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  <w:p w14:paraId="54C74A4A" w14:textId="77777777" w:rsidR="00B603F3" w:rsidRDefault="00B603F3" w:rsidP="00B603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14652F7" wp14:editId="21AF1CF3">
          <wp:simplePos x="0" y="0"/>
          <wp:positionH relativeFrom="column">
            <wp:posOffset>219075</wp:posOffset>
          </wp:positionH>
          <wp:positionV relativeFrom="paragraph">
            <wp:posOffset>-2540</wp:posOffset>
          </wp:positionV>
          <wp:extent cx="528955" cy="35877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5B0">
      <w:rPr>
        <w:rFonts w:cs="Times New Roman"/>
        <w:sz w:val="16"/>
        <w:szCs w:val="16"/>
      </w:rPr>
      <w:tab/>
    </w:r>
  </w:p>
  <w:p w14:paraId="77A754C2" w14:textId="66850418" w:rsidR="003565B0" w:rsidRDefault="003E6E0B" w:rsidP="00B603F3">
    <w:pPr>
      <w:pStyle w:val="Footer"/>
      <w:spacing w:after="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86FFE" wp14:editId="7B116CBA">
              <wp:simplePos x="0" y="0"/>
              <wp:positionH relativeFrom="column">
                <wp:posOffset>1249045</wp:posOffset>
              </wp:positionH>
              <wp:positionV relativeFrom="paragraph">
                <wp:posOffset>10195560</wp:posOffset>
              </wp:positionV>
              <wp:extent cx="4271010" cy="2286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ADE0E3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86FFE" id="Text Box 2" o:spid="_x0000_s1027" type="#_x0000_t202" style="position:absolute;margin-left:98.35pt;margin-top:802.8pt;width:336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" stroked="f">
              <v:textbox>
                <w:txbxContent>
                  <w:p w14:paraId="50ADE0E3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767B" w14:textId="50D9EB9B" w:rsidR="003565B0" w:rsidRPr="00EC1277" w:rsidRDefault="003565B0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534A" w14:textId="77777777" w:rsidR="00FE7755" w:rsidRDefault="00FE7755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2FE2C6" w14:textId="77777777" w:rsidR="00FE7755" w:rsidRDefault="00FE7755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8D10" w14:textId="1108EE43" w:rsidR="00B20D6A" w:rsidRPr="00287B63" w:rsidRDefault="003E6E0B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C7A9D4E" wp14:editId="0ECE07AB">
          <wp:simplePos x="0" y="0"/>
          <wp:positionH relativeFrom="column">
            <wp:posOffset>666750</wp:posOffset>
          </wp:positionH>
          <wp:positionV relativeFrom="paragraph">
            <wp:posOffset>67945</wp:posOffset>
          </wp:positionV>
          <wp:extent cx="796925" cy="527050"/>
          <wp:effectExtent l="0" t="0" r="0" b="0"/>
          <wp:wrapNone/>
          <wp:docPr id="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8DE2CD7" wp14:editId="3AB84738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3D908F2" wp14:editId="6B4FCADF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99AAB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rPr>
        <w:rFonts w:ascii="Times New Roman" w:hAnsi="Times New Roman" w:cs="Times New Roman"/>
        <w:sz w:val="24"/>
        <w:szCs w:val="24"/>
        <w:lang w:val="mk-MK" w:eastAsia="nl-NL"/>
      </w:rPr>
    </w:pPr>
  </w:p>
  <w:p w14:paraId="304F75A1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73605D5A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52EA4AEB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Проектот е финансиран</w:t>
    </w:r>
  </w:p>
  <w:p w14:paraId="0148F1B7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од Европската Унија</w:t>
    </w:r>
  </w:p>
  <w:p w14:paraId="666DB2E0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rPr>
        <w:rFonts w:ascii="Times New Roman" w:hAnsi="Times New Roman" w:cs="Times New Roman"/>
        <w:sz w:val="24"/>
        <w:szCs w:val="24"/>
        <w:lang w:val="mk-MK" w:eastAsia="nl-NL"/>
      </w:rPr>
    </w:pPr>
  </w:p>
  <w:p w14:paraId="19741A76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Times New Roman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1627F311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Calibri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ВО СЕВЕРНА</w:t>
    </w:r>
    <w:r w:rsidRPr="00287B63">
      <w:rPr>
        <w:rFonts w:ascii="Calibri" w:hAnsi="Calibri" w:cs="Calibri"/>
        <w:sz w:val="24"/>
        <w:szCs w:val="24"/>
        <w:lang w:val="mk-MK" w:eastAsia="nl-NL"/>
      </w:rPr>
      <w:t xml:space="preserve"> МАКЕДОНИЈА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490B"/>
    <w:multiLevelType w:val="hybridMultilevel"/>
    <w:tmpl w:val="D778AF6A"/>
    <w:lvl w:ilvl="0" w:tplc="D8F823D4">
      <w:start w:val="7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13"/>
    <w:rsid w:val="000042BC"/>
    <w:rsid w:val="00076FDC"/>
    <w:rsid w:val="00090460"/>
    <w:rsid w:val="000C52B3"/>
    <w:rsid w:val="000D79D4"/>
    <w:rsid w:val="000F3C0E"/>
    <w:rsid w:val="00103129"/>
    <w:rsid w:val="001447E9"/>
    <w:rsid w:val="00173746"/>
    <w:rsid w:val="00175DE7"/>
    <w:rsid w:val="00187F5B"/>
    <w:rsid w:val="001D49D7"/>
    <w:rsid w:val="002677B2"/>
    <w:rsid w:val="00273B4D"/>
    <w:rsid w:val="0028253B"/>
    <w:rsid w:val="00297584"/>
    <w:rsid w:val="00336D19"/>
    <w:rsid w:val="003565B0"/>
    <w:rsid w:val="00376FE2"/>
    <w:rsid w:val="003E6E0B"/>
    <w:rsid w:val="00464248"/>
    <w:rsid w:val="00466176"/>
    <w:rsid w:val="004709BC"/>
    <w:rsid w:val="00492989"/>
    <w:rsid w:val="00496E9C"/>
    <w:rsid w:val="004C73B3"/>
    <w:rsid w:val="004D41BC"/>
    <w:rsid w:val="00500E95"/>
    <w:rsid w:val="00562C9F"/>
    <w:rsid w:val="00571C37"/>
    <w:rsid w:val="005A6573"/>
    <w:rsid w:val="005D4AA3"/>
    <w:rsid w:val="005F7F33"/>
    <w:rsid w:val="00610EF6"/>
    <w:rsid w:val="00643F01"/>
    <w:rsid w:val="006B718F"/>
    <w:rsid w:val="006E0F3D"/>
    <w:rsid w:val="006E455D"/>
    <w:rsid w:val="007914A7"/>
    <w:rsid w:val="007A7FE7"/>
    <w:rsid w:val="007C0140"/>
    <w:rsid w:val="00803E43"/>
    <w:rsid w:val="00825470"/>
    <w:rsid w:val="00834417"/>
    <w:rsid w:val="00842627"/>
    <w:rsid w:val="00882874"/>
    <w:rsid w:val="008C18FB"/>
    <w:rsid w:val="00901829"/>
    <w:rsid w:val="00931115"/>
    <w:rsid w:val="00935FAE"/>
    <w:rsid w:val="0096080D"/>
    <w:rsid w:val="00972CEF"/>
    <w:rsid w:val="00987FF0"/>
    <w:rsid w:val="009A6041"/>
    <w:rsid w:val="009C202C"/>
    <w:rsid w:val="009D6041"/>
    <w:rsid w:val="009D69C6"/>
    <w:rsid w:val="00A10389"/>
    <w:rsid w:val="00A3558C"/>
    <w:rsid w:val="00AA7268"/>
    <w:rsid w:val="00AD7F60"/>
    <w:rsid w:val="00B133B1"/>
    <w:rsid w:val="00B13AA7"/>
    <w:rsid w:val="00B20D6A"/>
    <w:rsid w:val="00B603F3"/>
    <w:rsid w:val="00BD22AF"/>
    <w:rsid w:val="00CC771B"/>
    <w:rsid w:val="00D6095F"/>
    <w:rsid w:val="00D92BAC"/>
    <w:rsid w:val="00DD4806"/>
    <w:rsid w:val="00DF7A13"/>
    <w:rsid w:val="00E052E5"/>
    <w:rsid w:val="00E05BE9"/>
    <w:rsid w:val="00E06478"/>
    <w:rsid w:val="00E20897"/>
    <w:rsid w:val="00E32C87"/>
    <w:rsid w:val="00EB71F4"/>
    <w:rsid w:val="00EC1277"/>
    <w:rsid w:val="00EE03C7"/>
    <w:rsid w:val="00EF2598"/>
    <w:rsid w:val="00EF7B8F"/>
    <w:rsid w:val="00F02228"/>
    <w:rsid w:val="00F04F3E"/>
    <w:rsid w:val="00F64F9F"/>
    <w:rsid w:val="00FA3C8B"/>
    <w:rsid w:val="00FB22E3"/>
    <w:rsid w:val="00FD7BE3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C0FD1"/>
  <w15:docId w15:val="{5A3B5F19-8DBB-481F-BE24-4CABE3D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13"/>
    <w:pPr>
      <w:spacing w:after="240"/>
    </w:pPr>
    <w:rPr>
      <w:rFonts w:ascii="Arial" w:eastAsia="Times New Roman" w:hAnsi="Arial" w:cs="Arial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496E9C"/>
    <w:pPr>
      <w:widowControl w:val="0"/>
      <w:spacing w:after="0"/>
      <w:ind w:left="65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96E9C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DF7A13"/>
  </w:style>
  <w:style w:type="paragraph" w:styleId="BodyText">
    <w:name w:val="Body Text"/>
    <w:basedOn w:val="Normal"/>
    <w:link w:val="BodyTextChar"/>
    <w:uiPriority w:val="99"/>
    <w:rsid w:val="00DF7A13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F7A13"/>
    <w:rPr>
      <w:rFonts w:ascii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9018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E7"/>
  </w:style>
  <w:style w:type="character" w:customStyle="1" w:styleId="CommentTextChar">
    <w:name w:val="Comment Text Char"/>
    <w:link w:val="CommentText"/>
    <w:uiPriority w:val="99"/>
    <w:semiHidden/>
    <w:rsid w:val="007A7FE7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FE7"/>
    <w:rPr>
      <w:rFonts w:ascii="Arial" w:eastAsia="Times New Roman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0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860D-A20F-4001-869B-66833383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Daniel Dimitrieski</cp:lastModifiedBy>
  <cp:revision>3</cp:revision>
  <dcterms:created xsi:type="dcterms:W3CDTF">2021-03-23T15:00:00Z</dcterms:created>
  <dcterms:modified xsi:type="dcterms:W3CDTF">2021-03-24T09:01:00Z</dcterms:modified>
</cp:coreProperties>
</file>